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99"/>
        <w:jc w:val="right"/>
      </w:pPr>
      <w:r>
        <w:rPr/>
        <w:pict>
          <v:group style="position:absolute;margin-left:36.299999pt;margin-top:617.899963pt;width:7.25pt;height:7.25pt;mso-position-horizontal-relative:page;mso-position-vertical-relative:page;z-index:-3976" coordorigin="726,12358" coordsize="145,145">
            <v:shape style="position:absolute;left:726;top:12358;width:145;height:145" coordorigin="726,12358" coordsize="145,145" path="m726,12503l871,12503,871,12358,726,12358,726,12503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36.299999pt;margin-top:632.30011pt;width:7.25pt;height:7.25pt;mso-position-horizontal-relative:page;mso-position-vertical-relative:page;z-index:-3952" coordorigin="726,12646" coordsize="145,145">
            <v:shape style="position:absolute;left:726;top:12646;width:145;height:145" coordorigin="726,12646" coordsize="145,145" path="m726,12791l871,12791,871,12646,726,12646,726,12791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36.299999pt;margin-top:644.950012pt;width:7.25pt;height:7.25pt;mso-position-horizontal-relative:page;mso-position-vertical-relative:page;z-index:-3928" coordorigin="726,12899" coordsize="145,145">
            <v:shape style="position:absolute;left:726;top:12899;width:145;height:145" coordorigin="726,12899" coordsize="145,145" path="m726,13044l871,13044,871,12899,726,12899,726,13044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4.279999pt;margin-top:639.649963pt;width:157.3pt;height:44.5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9"/>
                    <w:gridCol w:w="1702"/>
                  </w:tblGrid>
                  <w:tr>
                    <w:trPr>
                      <w:trHeight w:val="290" w:hRule="exact"/>
                    </w:trPr>
                    <w:tc>
                      <w:tcPr>
                        <w:tcW w:w="14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Кол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во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 экз.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Кол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во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стр.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4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4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Приложение </w:t>
      </w:r>
      <w:r>
        <w:rPr/>
        <w:t>3</w: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4820"/>
      </w:tblGrid>
      <w:tr>
        <w:trPr>
          <w:trHeight w:val="564" w:hRule="exact"/>
        </w:trPr>
        <w:tc>
          <w:tcPr>
            <w:tcW w:w="492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Отметка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уплате</w:t>
            </w:r>
            <w:r>
              <w:rPr>
                <w:rFonts w:ascii="Times New Roman" w:hAnsi="Times New Roman"/>
                <w:sz w:val="24"/>
              </w:rPr>
              <w:t> пошлины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поступления</w:t>
            </w:r>
            <w:r>
              <w:rPr>
                <w:rFonts w:ascii="Times New Roman" w:hAnsi="Times New Roman"/>
                <w:sz w:val="24"/>
              </w:rPr>
              <w:t> в Кыргызпатент</w:t>
            </w:r>
          </w:p>
        </w:tc>
      </w:tr>
      <w:tr>
        <w:trPr>
          <w:trHeight w:val="389" w:hRule="exact"/>
        </w:trPr>
        <w:tc>
          <w:tcPr>
            <w:tcW w:w="9748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-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(заполняется </w:t>
            </w:r>
            <w:r>
              <w:rPr>
                <w:rFonts w:ascii="Times New Roman" w:hAnsi="Times New Roman"/>
                <w:spacing w:val="-1"/>
                <w:sz w:val="24"/>
              </w:rPr>
              <w:t>Кыргызпатентом)</w:t>
            </w:r>
          </w:p>
        </w:tc>
      </w:tr>
      <w:tr>
        <w:trPr>
          <w:trHeight w:val="1118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ЗАЯВЛЕНИЕ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-1"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 </w:t>
            </w:r>
            <w:r>
              <w:rPr>
                <w:rFonts w:ascii="Times New Roman" w:hAnsi="Times New Roman"/>
                <w:spacing w:val="-1"/>
                <w:sz w:val="24"/>
              </w:rPr>
              <w:t>внесении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изменения(й)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 </w:t>
            </w:r>
            <w:r>
              <w:rPr>
                <w:rFonts w:ascii="Times New Roman" w:hAnsi="Times New Roman"/>
                <w:spacing w:val="-1"/>
                <w:sz w:val="24"/>
              </w:rPr>
              <w:t>материалы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заявки</w:t>
            </w:r>
          </w:p>
        </w:tc>
      </w:tr>
      <w:tr>
        <w:trPr>
          <w:trHeight w:val="1118" w:hRule="exact"/>
        </w:trPr>
        <w:tc>
          <w:tcPr>
            <w:tcW w:w="4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дела заявителя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9" w:right="27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дела поверенного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(представителя)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80" w:lineRule="auto"/>
              <w:ind w:left="99" w:right="3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заявки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подачи</w:t>
            </w:r>
          </w:p>
        </w:tc>
      </w:tr>
      <w:tr>
        <w:trPr>
          <w:trHeight w:val="843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Заявитель(и)</w:t>
            </w:r>
          </w:p>
        </w:tc>
      </w:tr>
      <w:tr>
        <w:trPr>
          <w:trHeight w:val="845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Поверенный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(представитель)</w:t>
            </w:r>
          </w:p>
        </w:tc>
      </w:tr>
      <w:tr>
        <w:trPr>
          <w:trHeight w:val="842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Адрес </w:t>
            </w:r>
            <w:r>
              <w:rPr>
                <w:rFonts w:ascii="Times New Roman" w:hAnsi="Times New Roman"/>
                <w:sz w:val="24"/>
              </w:rPr>
              <w:t>для </w:t>
            </w:r>
            <w:r>
              <w:rPr>
                <w:rFonts w:ascii="Times New Roman" w:hAnsi="Times New Roman"/>
                <w:spacing w:val="-1"/>
                <w:sz w:val="24"/>
              </w:rPr>
              <w:t>переписки</w:t>
            </w:r>
          </w:p>
        </w:tc>
      </w:tr>
      <w:tr>
        <w:trPr>
          <w:trHeight w:val="5259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Изменение(я)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Данные,</w:t>
            </w:r>
            <w:r>
              <w:rPr>
                <w:rFonts w:ascii="Times New Roman" w:hAnsi="Times New Roman"/>
                <w:sz w:val="24"/>
              </w:rPr>
              <w:t> которые</w:t>
            </w:r>
            <w:r>
              <w:rPr>
                <w:rFonts w:ascii="Times New Roman" w:hAnsi="Times New Roman"/>
                <w:spacing w:val="-1"/>
                <w:sz w:val="24"/>
              </w:rPr>
              <w:t> следует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изменить: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Данные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 </w:t>
            </w:r>
            <w:r>
              <w:rPr>
                <w:rFonts w:ascii="Times New Roman" w:hAnsi="Times New Roman"/>
                <w:spacing w:val="-1"/>
                <w:sz w:val="24"/>
              </w:rPr>
              <w:t>измененном</w:t>
            </w:r>
            <w:r>
              <w:rPr>
                <w:rFonts w:ascii="Times New Roman" w:hAnsi="Times New Roman"/>
                <w:spacing w:val="5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виде: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см.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продолжение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> отдельном </w:t>
            </w:r>
            <w:r>
              <w:rPr>
                <w:rFonts w:ascii="Times New Roman" w:hAnsi="Times New Roman"/>
                <w:sz w:val="24"/>
              </w:rPr>
              <w:t>листе</w:t>
            </w:r>
          </w:p>
        </w:tc>
      </w:tr>
      <w:tr>
        <w:trPr>
          <w:trHeight w:val="1946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39" w:right="6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Приложение </w:t>
            </w:r>
            <w:r>
              <w:rPr>
                <w:rFonts w:ascii="Times New Roman" w:hAnsi="Times New Roman"/>
                <w:sz w:val="24"/>
              </w:rPr>
              <w:t>(я)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 </w:t>
            </w:r>
            <w:r>
              <w:rPr>
                <w:rFonts w:ascii="Times New Roman" w:hAnsi="Times New Roman"/>
                <w:spacing w:val="-1"/>
                <w:sz w:val="24"/>
              </w:rPr>
              <w:t>заявлению</w:t>
            </w:r>
            <w:r>
              <w:rPr>
                <w:rFonts w:ascii="Times New Roman" w:hAnsi="Times New Roman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Документ</w:t>
            </w:r>
            <w:r>
              <w:rPr>
                <w:rFonts w:ascii="Times New Roman" w:hAnsi="Times New Roman"/>
                <w:sz w:val="24"/>
              </w:rPr>
              <w:t> об</w:t>
            </w:r>
            <w:r>
              <w:rPr>
                <w:rFonts w:ascii="Times New Roman" w:hAnsi="Times New Roman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уплате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пошлины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листы для </w:t>
            </w:r>
            <w:r>
              <w:rPr>
                <w:rFonts w:ascii="Times New Roman" w:hAnsi="Times New Roman"/>
                <w:spacing w:val="-1"/>
                <w:sz w:val="24"/>
              </w:rPr>
              <w:t>продолжения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другие документы</w:t>
            </w:r>
            <w:r>
              <w:rPr>
                <w:rFonts w:ascii="Times New Roman" w:hAnsi="Times New Roman"/>
                <w:sz w:val="24"/>
              </w:rPr>
              <w:t> (указать):</w:t>
            </w:r>
          </w:p>
        </w:tc>
      </w:tr>
      <w:tr>
        <w:trPr>
          <w:trHeight w:val="1671" w:hRule="exact"/>
        </w:trPr>
        <w:tc>
          <w:tcPr>
            <w:tcW w:w="97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80" w:lineRule="auto"/>
              <w:ind w:left="99" w:right="87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Подпись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Печать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</w:p>
        </w:tc>
      </w:tr>
    </w:tbl>
    <w:sectPr>
      <w:type w:val="continuous"/>
      <w:pgSz w:w="11910" w:h="16840"/>
      <w:pgMar w:top="640" w:bottom="280" w:left="5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Imanalieva Dariha</dc:creator>
  <dcterms:created xsi:type="dcterms:W3CDTF">2023-02-02T11:53:03Z</dcterms:created>
  <dcterms:modified xsi:type="dcterms:W3CDTF">2023-02-02T11:53:03Z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2023-02-02T00:00:00Z</vt:filetime>
  </property>
</Properties>
</file>