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04" w:rsidRDefault="00A300A4">
      <w:pPr>
        <w:spacing w:before="53"/>
        <w:ind w:right="8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1183640</wp:posOffset>
                </wp:positionV>
                <wp:extent cx="301625" cy="1001395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04" w:rsidRDefault="004C181F">
                            <w:pPr>
                              <w:spacing w:line="245" w:lineRule="auto"/>
                              <w:ind w:left="243" w:right="18" w:hanging="22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</w:rPr>
                              <w:t>Заполняется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Кыр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гызпатентом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.6pt;margin-top:93.2pt;width:23.75pt;height:78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D95004" w:rsidRDefault="004C181F">
                      <w:pPr>
                        <w:spacing w:line="245" w:lineRule="auto"/>
                        <w:ind w:left="243" w:right="18" w:hanging="22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</w:rPr>
                        <w:t>Заполняется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Кыр</w:t>
                      </w:r>
                      <w:proofErr w:type="spellEnd"/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гызпатентом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2384425</wp:posOffset>
                </wp:positionV>
                <wp:extent cx="203835" cy="1724660"/>
                <wp:effectExtent l="635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72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04" w:rsidRDefault="004C181F">
                            <w:pPr>
                              <w:pStyle w:val="a3"/>
                              <w:ind w:firstLine="0"/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Нужное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отметить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знаком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  <w:t>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3.05pt;margin-top:187.75pt;width:16.05pt;height:135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sesgIAALM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D95004" w:rsidRDefault="004C181F">
                      <w:pPr>
                        <w:pStyle w:val="a3"/>
                        <w:ind w:firstLine="0"/>
                        <w:rPr>
                          <w:rFonts w:ascii="Wingdings 2" w:eastAsia="Wingdings 2" w:hAnsi="Wingdings 2" w:cs="Wingdings 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pacing w:val="-1"/>
                        </w:rPr>
                        <w:t>Нужное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отметить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знаком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 2" w:eastAsia="Wingdings 2" w:hAnsi="Wingdings 2" w:cs="Wingdings 2"/>
                          <w:sz w:val="28"/>
                          <w:szCs w:val="28"/>
                        </w:rPr>
                        <w:t>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4C181F">
        <w:rPr>
          <w:rFonts w:ascii="Times New Roman" w:hAnsi="Times New Roman"/>
          <w:b/>
          <w:spacing w:val="-1"/>
          <w:sz w:val="24"/>
        </w:rPr>
        <w:t>Приложение</w:t>
      </w:r>
      <w:proofErr w:type="spellEnd"/>
      <w:r w:rsidR="004C181F">
        <w:rPr>
          <w:rFonts w:ascii="Times New Roman" w:hAnsi="Times New Roman"/>
          <w:b/>
          <w:spacing w:val="-1"/>
          <w:sz w:val="24"/>
        </w:rPr>
        <w:t xml:space="preserve"> </w:t>
      </w:r>
      <w:r w:rsidR="004C181F">
        <w:rPr>
          <w:rFonts w:ascii="Times New Roman" w:hAnsi="Times New Roman"/>
          <w:b/>
          <w:sz w:val="24"/>
        </w:rPr>
        <w:t>1</w:t>
      </w:r>
    </w:p>
    <w:p w:rsidR="00D95004" w:rsidRDefault="00D95004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262"/>
        <w:gridCol w:w="2410"/>
        <w:gridCol w:w="841"/>
        <w:gridCol w:w="2835"/>
      </w:tblGrid>
      <w:tr w:rsidR="00D95004">
        <w:trPr>
          <w:trHeight w:hRule="exact" w:val="511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6" w:lineRule="exact"/>
              <w:ind w:left="8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(22</w:t>
            </w:r>
            <w:r w:rsidR="00A300A4">
              <w:rPr>
                <w:rFonts w:ascii="Times New Roman" w:hAnsi="Times New Roman"/>
                <w:lang w:val="ky-KG"/>
              </w:rPr>
              <w:t>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  <w:spacing w:val="-1"/>
              </w:rPr>
              <w:t>подачи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6" w:lineRule="exact"/>
              <w:ind w:left="57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Входящий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6" w:lineRule="exact"/>
              <w:ind w:left="6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(21</w:t>
            </w:r>
            <w:r w:rsidR="00A300A4">
              <w:rPr>
                <w:rFonts w:ascii="Times New Roman" w:eastAsia="Times New Roman" w:hAnsi="Times New Roman" w:cs="Times New Roman"/>
                <w:lang w:val="ky-K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регистрации</w:t>
            </w:r>
            <w:proofErr w:type="spellEnd"/>
          </w:p>
        </w:tc>
      </w:tr>
      <w:tr w:rsidR="00D95004">
        <w:trPr>
          <w:trHeight w:hRule="exact" w:val="1500"/>
        </w:trPr>
        <w:tc>
          <w:tcPr>
            <w:tcW w:w="5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before="107"/>
              <w:ind w:righ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00A4">
              <w:rPr>
                <w:rFonts w:ascii="Times New Roman" w:hAnsi="Times New Roman"/>
                <w:sz w:val="20"/>
                <w:lang w:val="ru-RU"/>
              </w:rPr>
              <w:t>З</w:t>
            </w:r>
            <w:r w:rsidRPr="00A300A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A300A4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Я</w:t>
            </w:r>
            <w:r w:rsidRPr="00A300A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300A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A300A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А</w:t>
            </w:r>
          </w:p>
          <w:p w:rsidR="00D95004" w:rsidRPr="00A300A4" w:rsidRDefault="004C181F">
            <w:pPr>
              <w:pStyle w:val="TableParagraph"/>
              <w:ind w:left="817" w:right="82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регистрацию</w:t>
            </w:r>
            <w:r w:rsidRPr="00A300A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предоставление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права</w:t>
            </w:r>
            <w:r w:rsidRPr="00A300A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300A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Кыргызской</w:t>
            </w:r>
            <w:r w:rsidRPr="00A300A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Республике</w:t>
            </w:r>
            <w:r w:rsidRPr="00A300A4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наименованием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места</w:t>
            </w:r>
            <w:r w:rsidRPr="00A300A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происхождения</w:t>
            </w:r>
            <w:r w:rsidRPr="00A300A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товаров</w:t>
            </w:r>
          </w:p>
        </w:tc>
        <w:tc>
          <w:tcPr>
            <w:tcW w:w="3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line="239" w:lineRule="auto"/>
              <w:ind w:left="102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00A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300A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Государственн</w:t>
            </w:r>
            <w:r w:rsidR="00A300A4">
              <w:rPr>
                <w:rFonts w:ascii="Times New Roman" w:hAnsi="Times New Roman"/>
                <w:sz w:val="20"/>
                <w:lang w:val="ru-RU"/>
              </w:rPr>
              <w:t>ое</w:t>
            </w:r>
            <w:r w:rsidRPr="00A300A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A300A4">
              <w:rPr>
                <w:rFonts w:ascii="Times New Roman" w:hAnsi="Times New Roman"/>
                <w:spacing w:val="-11"/>
                <w:sz w:val="20"/>
                <w:lang w:val="ru-RU"/>
              </w:rPr>
              <w:t>агентство</w:t>
            </w:r>
            <w:r w:rsidRPr="00A300A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интеллекту-</w:t>
            </w:r>
            <w:r w:rsidRPr="00A300A4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proofErr w:type="spellStart"/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альной</w:t>
            </w:r>
            <w:proofErr w:type="spellEnd"/>
            <w:proofErr w:type="gramEnd"/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300A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инноваций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A300A4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="00A300A4">
              <w:rPr>
                <w:rFonts w:ascii="Times New Roman" w:hAnsi="Times New Roman"/>
                <w:sz w:val="20"/>
                <w:lang w:val="ru-RU"/>
              </w:rPr>
              <w:t>Кабинете Министров</w:t>
            </w:r>
            <w:r w:rsidRPr="00A300A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Кыргызской</w:t>
            </w:r>
            <w:r w:rsidRPr="00A300A4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Республики</w:t>
            </w:r>
            <w:r w:rsidRPr="00A300A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Кыргызпатент</w:t>
            </w:r>
            <w:proofErr w:type="spellEnd"/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)</w:t>
            </w:r>
          </w:p>
          <w:p w:rsidR="00D95004" w:rsidRDefault="004C181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Бишкек,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ул.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Московская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62</w:t>
            </w:r>
          </w:p>
        </w:tc>
      </w:tr>
      <w:tr w:rsidR="00D95004" w:rsidRPr="00A300A4">
        <w:trPr>
          <w:trHeight w:hRule="exact" w:val="3483"/>
        </w:trPr>
        <w:tc>
          <w:tcPr>
            <w:tcW w:w="65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before="108" w:line="252" w:lineRule="exact"/>
              <w:ind w:right="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lang w:val="ru-RU"/>
              </w:rPr>
              <w:t>З</w:t>
            </w:r>
            <w:r w:rsidRPr="00A300A4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А</w:t>
            </w:r>
            <w:r w:rsidRPr="00A300A4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Я</w:t>
            </w:r>
            <w:r w:rsidRPr="00A300A4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В</w:t>
            </w:r>
            <w:r w:rsidRPr="00A300A4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Л</w:t>
            </w:r>
            <w:r w:rsidRPr="00A300A4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Е</w:t>
            </w:r>
            <w:r w:rsidRPr="00A300A4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Н</w:t>
            </w:r>
            <w:r w:rsidRPr="00A300A4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И</w:t>
            </w:r>
            <w:r w:rsidRPr="00A300A4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Е</w:t>
            </w:r>
          </w:p>
          <w:p w:rsidR="00D95004" w:rsidRPr="00A300A4" w:rsidRDefault="004C181F">
            <w:pPr>
              <w:pStyle w:val="TableParagraph"/>
              <w:ind w:left="61" w:right="58" w:firstLine="3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Представляя</w:t>
            </w:r>
            <w:r w:rsidRPr="00A300A4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заявку</w:t>
            </w:r>
            <w:r w:rsidRPr="00A300A4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и</w:t>
            </w:r>
            <w:r w:rsidRPr="00A300A4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нижеперечисленные</w:t>
            </w:r>
            <w:r w:rsidRPr="00A300A4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документы,</w:t>
            </w:r>
            <w:r w:rsidRPr="00A300A4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прошу</w:t>
            </w:r>
            <w:r w:rsidRPr="00A300A4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зарегистрировать</w:t>
            </w:r>
            <w:r w:rsidRPr="00A300A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указанное</w:t>
            </w:r>
            <w:r w:rsidRPr="00A300A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в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заявке</w:t>
            </w:r>
            <w:r w:rsidRPr="00A300A4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обозначение</w:t>
            </w:r>
            <w:r w:rsidRPr="00A300A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в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качестве</w:t>
            </w:r>
            <w:r w:rsidRPr="00A300A4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наименования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места</w:t>
            </w:r>
            <w:r w:rsidRPr="00A300A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происхождения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товаров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и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предоставить</w:t>
            </w:r>
            <w:r w:rsidRPr="00A300A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A300A4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пользования </w:t>
            </w:r>
            <w:r w:rsidRPr="00A300A4">
              <w:rPr>
                <w:rFonts w:ascii="Times New Roman" w:hAnsi="Times New Roman"/>
                <w:lang w:val="ru-RU"/>
              </w:rPr>
              <w:t>им</w:t>
            </w:r>
          </w:p>
          <w:p w:rsidR="00D95004" w:rsidRPr="00A300A4" w:rsidRDefault="00D950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95004" w:rsidRPr="00A300A4" w:rsidRDefault="004C181F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lang w:val="ru-RU"/>
              </w:rPr>
              <w:t>(7</w:t>
            </w:r>
            <w:r w:rsidR="00A300A4">
              <w:rPr>
                <w:rFonts w:ascii="Times New Roman" w:hAnsi="Times New Roman"/>
                <w:lang w:val="ru-RU"/>
              </w:rPr>
              <w:t>3</w:t>
            </w:r>
            <w:r w:rsidRPr="00A300A4">
              <w:rPr>
                <w:rFonts w:ascii="Times New Roman" w:hAnsi="Times New Roman"/>
                <w:lang w:val="ru-RU"/>
              </w:rPr>
              <w:t xml:space="preserve">1)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Заявитель:</w:t>
            </w: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95004" w:rsidRPr="00A300A4" w:rsidRDefault="004C181F">
            <w:pPr>
              <w:pStyle w:val="TableParagraph"/>
              <w:ind w:left="61" w:right="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(указывается</w:t>
            </w:r>
            <w:r w:rsidRPr="00A300A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полное</w:t>
            </w:r>
            <w:r w:rsidRPr="00A300A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A300A4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юридического</w:t>
            </w:r>
            <w:r w:rsidRPr="00A300A4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лица</w:t>
            </w:r>
            <w:r w:rsidRPr="00A300A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(согласно</w:t>
            </w:r>
            <w:r w:rsidRPr="00A300A4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300A4">
              <w:rPr>
                <w:rFonts w:ascii="Times New Roman" w:hAnsi="Times New Roman"/>
                <w:sz w:val="20"/>
                <w:lang w:val="ru-RU"/>
              </w:rPr>
              <w:t>учре</w:t>
            </w:r>
            <w:proofErr w:type="spellEnd"/>
            <w:r w:rsidRPr="00A300A4">
              <w:rPr>
                <w:rFonts w:ascii="Times New Roman" w:hAnsi="Times New Roman"/>
                <w:sz w:val="20"/>
                <w:lang w:val="ru-RU"/>
              </w:rPr>
              <w:t>-</w:t>
            </w:r>
            <w:r w:rsidRPr="00A300A4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proofErr w:type="spellStart"/>
            <w:r w:rsidRPr="00A300A4">
              <w:rPr>
                <w:rFonts w:ascii="Times New Roman" w:hAnsi="Times New Roman"/>
                <w:sz w:val="20"/>
                <w:lang w:val="ru-RU"/>
              </w:rPr>
              <w:t>дительному</w:t>
            </w:r>
            <w:proofErr w:type="spellEnd"/>
            <w:proofErr w:type="gramEnd"/>
            <w:r w:rsidRPr="00A300A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документу)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фамилия,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физического</w:t>
            </w:r>
            <w:r w:rsidRPr="00A300A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лица)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before="177"/>
              <w:ind w:left="303" w:right="356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Код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организации,</w:t>
            </w:r>
            <w:r w:rsidRPr="00A300A4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предприятия </w:t>
            </w:r>
            <w:r w:rsidRPr="00A300A4">
              <w:rPr>
                <w:rFonts w:ascii="Times New Roman" w:hAnsi="Times New Roman"/>
                <w:lang w:val="ru-RU"/>
              </w:rPr>
              <w:t xml:space="preserve">по 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>ОКПО</w:t>
            </w: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95004" w:rsidRPr="00A300A4" w:rsidRDefault="004C181F">
            <w:pPr>
              <w:pStyle w:val="TableParagraph"/>
              <w:ind w:left="344" w:right="340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Код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A300A4">
              <w:rPr>
                <w:rFonts w:ascii="Times New Roman" w:hAnsi="Times New Roman"/>
                <w:lang w:val="ru-RU"/>
              </w:rPr>
              <w:t xml:space="preserve"> по</w:t>
            </w:r>
            <w:r w:rsidRPr="00A300A4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стандарту</w:t>
            </w:r>
            <w:r w:rsidRPr="00A300A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>ВОИС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ST</w:t>
            </w:r>
            <w:r w:rsidRPr="00A300A4">
              <w:rPr>
                <w:rFonts w:ascii="Times New Roman" w:hAnsi="Times New Roman"/>
                <w:lang w:val="ru-RU"/>
              </w:rPr>
              <w:t>. 3</w:t>
            </w:r>
          </w:p>
        </w:tc>
      </w:tr>
      <w:tr w:rsidR="00D95004">
        <w:trPr>
          <w:trHeight w:hRule="exact" w:val="1390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a4"/>
              <w:numPr>
                <w:ilvl w:val="0"/>
                <w:numId w:val="1"/>
              </w:numPr>
              <w:tabs>
                <w:tab w:val="left" w:pos="314"/>
              </w:tabs>
              <w:spacing w:before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Полный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почтовый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заявителя</w:t>
            </w:r>
            <w:proofErr w:type="spellEnd"/>
          </w:p>
          <w:p w:rsidR="00D9500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9500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95004" w:rsidRDefault="00D9500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95004" w:rsidRDefault="004C181F">
            <w:pPr>
              <w:pStyle w:val="TableParagraph"/>
              <w:tabs>
                <w:tab w:val="left" w:pos="5830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A300A4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          </w:t>
            </w:r>
            <w:r w:rsidR="00A300A4" w:rsidRPr="00A30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  <w:t>Факс:</w:t>
            </w:r>
          </w:p>
        </w:tc>
      </w:tr>
      <w:tr w:rsidR="00D95004">
        <w:trPr>
          <w:trHeight w:hRule="exact" w:val="1138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lang w:val="ru-RU"/>
              </w:rPr>
              <w:t>(</w:t>
            </w:r>
            <w:r w:rsidR="00A300A4">
              <w:rPr>
                <w:rFonts w:ascii="Times New Roman" w:hAnsi="Times New Roman"/>
                <w:lang w:val="ru-RU"/>
              </w:rPr>
              <w:t>750</w:t>
            </w:r>
            <w:r w:rsidRPr="00A300A4">
              <w:rPr>
                <w:rFonts w:ascii="Times New Roman" w:hAnsi="Times New Roman"/>
                <w:lang w:val="ru-RU"/>
              </w:rPr>
              <w:t xml:space="preserve">)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 xml:space="preserve">для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переписки</w:t>
            </w:r>
            <w:r w:rsidRPr="00A300A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(полный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почтовый</w:t>
            </w:r>
            <w:r w:rsidRPr="00A300A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адрес,</w:t>
            </w:r>
            <w:r w:rsidRPr="00A300A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имя </w:t>
            </w:r>
            <w:r w:rsidRPr="00A300A4">
              <w:rPr>
                <w:rFonts w:ascii="Times New Roman" w:hAnsi="Times New Roman"/>
                <w:lang w:val="ru-RU"/>
              </w:rPr>
              <w:t>или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 наименование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адресата)</w:t>
            </w: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95004" w:rsidRDefault="004C181F" w:rsidP="00A300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 w:rsidR="00A300A4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            </w:t>
            </w:r>
            <w:r w:rsidR="00A300A4" w:rsidRPr="00A30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r w:rsidR="00A300A4">
              <w:rPr>
                <w:rFonts w:ascii="Times New Roman" w:hAnsi="Times New Roman"/>
                <w:spacing w:val="-1"/>
                <w:lang w:val="ky-KG"/>
              </w:rPr>
              <w:t xml:space="preserve">             </w:t>
            </w:r>
            <w:r>
              <w:rPr>
                <w:rFonts w:ascii="Times New Roman" w:hAnsi="Times New Roman"/>
                <w:spacing w:val="-1"/>
              </w:rPr>
              <w:t>Факс:</w:t>
            </w:r>
          </w:p>
        </w:tc>
      </w:tr>
      <w:tr w:rsidR="00D95004">
        <w:trPr>
          <w:trHeight w:hRule="exact" w:val="1390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lang w:val="ru-RU"/>
              </w:rPr>
              <w:t>(74</w:t>
            </w:r>
            <w:r w:rsidR="00A300A4">
              <w:rPr>
                <w:rFonts w:ascii="Times New Roman" w:hAnsi="Times New Roman"/>
                <w:lang w:val="ru-RU"/>
              </w:rPr>
              <w:t>0</w:t>
            </w:r>
            <w:r w:rsidRPr="00A300A4">
              <w:rPr>
                <w:rFonts w:ascii="Times New Roman" w:hAnsi="Times New Roman"/>
                <w:lang w:val="ru-RU"/>
              </w:rPr>
              <w:t xml:space="preserve">)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Патентный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поверенный</w:t>
            </w:r>
            <w:r w:rsidR="00B46666">
              <w:rPr>
                <w:rFonts w:ascii="Times New Roman" w:hAnsi="Times New Roman"/>
                <w:spacing w:val="-1"/>
                <w:lang w:val="ru-RU"/>
              </w:rPr>
              <w:t>/представитель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(полное</w:t>
            </w:r>
            <w:r w:rsidRPr="00A300A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имя,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регистрационный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номер,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местонахождение)</w:t>
            </w: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D95004" w:rsidRPr="00A300A4" w:rsidRDefault="00D950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95004" w:rsidRDefault="004C181F">
            <w:pPr>
              <w:pStyle w:val="TableParagraph"/>
              <w:tabs>
                <w:tab w:val="left" w:pos="5830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A300A4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         </w:t>
            </w:r>
            <w:r w:rsidR="00A300A4" w:rsidRPr="00A300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spacing w:val="-1"/>
              </w:rPr>
              <w:t>Факс:</w:t>
            </w:r>
          </w:p>
        </w:tc>
      </w:tr>
      <w:tr w:rsidR="00D95004" w:rsidRPr="00A300A4">
        <w:trPr>
          <w:trHeight w:hRule="exact" w:val="1083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lang w:val="ru-RU"/>
              </w:rPr>
              <w:t>(54</w:t>
            </w:r>
            <w:r w:rsidR="00A300A4">
              <w:rPr>
                <w:rFonts w:ascii="Times New Roman" w:hAnsi="Times New Roman"/>
                <w:lang w:val="ru-RU"/>
              </w:rPr>
              <w:t>0</w:t>
            </w:r>
            <w:r w:rsidRPr="00A300A4">
              <w:rPr>
                <w:rFonts w:ascii="Times New Roman" w:hAnsi="Times New Roman"/>
                <w:lang w:val="ru-RU"/>
              </w:rPr>
              <w:t xml:space="preserve">)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Заявляемое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обозначение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(печатать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заглавными</w:t>
            </w:r>
            <w:r w:rsidRPr="00A300A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буквами)</w:t>
            </w:r>
          </w:p>
        </w:tc>
      </w:tr>
      <w:tr w:rsidR="00D95004">
        <w:trPr>
          <w:trHeight w:hRule="exact" w:val="3175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Указание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товара</w:t>
            </w:r>
            <w:proofErr w:type="spellEnd"/>
          </w:p>
        </w:tc>
      </w:tr>
    </w:tbl>
    <w:p w:rsidR="00D95004" w:rsidRDefault="00D95004">
      <w:pPr>
        <w:rPr>
          <w:rFonts w:ascii="Times New Roman" w:eastAsia="Times New Roman" w:hAnsi="Times New Roman" w:cs="Times New Roman"/>
        </w:rPr>
        <w:sectPr w:rsidR="00D95004">
          <w:type w:val="continuous"/>
          <w:pgSz w:w="11910" w:h="16840"/>
          <w:pgMar w:top="1060" w:right="0" w:bottom="280" w:left="1600" w:header="720" w:footer="720" w:gutter="0"/>
          <w:cols w:space="720"/>
        </w:sectPr>
      </w:pPr>
    </w:p>
    <w:p w:rsidR="00D95004" w:rsidRDefault="00D9500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390"/>
        <w:gridCol w:w="1760"/>
        <w:gridCol w:w="1500"/>
      </w:tblGrid>
      <w:tr w:rsidR="00D95004">
        <w:trPr>
          <w:trHeight w:hRule="exact" w:val="4561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8" w:lineRule="exact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Описание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особых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свойств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товара</w:t>
            </w:r>
            <w:proofErr w:type="spellEnd"/>
          </w:p>
        </w:tc>
      </w:tr>
      <w:tr w:rsidR="00D95004" w:rsidRPr="00A300A4">
        <w:trPr>
          <w:trHeight w:hRule="exact" w:val="2945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lang w:val="ru-RU"/>
              </w:rPr>
              <w:t xml:space="preserve">Место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производства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(с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указанием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границ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географических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объектов)</w:t>
            </w:r>
          </w:p>
        </w:tc>
      </w:tr>
      <w:tr w:rsidR="00D95004">
        <w:trPr>
          <w:trHeight w:hRule="exact" w:val="703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Перечень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прилагаемых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документов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4C181F">
            <w:pPr>
              <w:pStyle w:val="TableParagraph"/>
              <w:spacing w:line="239" w:lineRule="auto"/>
              <w:ind w:left="529" w:right="452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Кол-во</w:t>
            </w:r>
            <w:r w:rsidRPr="00A300A4">
              <w:rPr>
                <w:rFonts w:ascii="Times New Roman" w:hAnsi="Times New Roman"/>
                <w:lang w:val="ru-RU"/>
              </w:rPr>
              <w:t xml:space="preserve"> л. в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1</w:t>
            </w:r>
            <w:r w:rsidRPr="00A300A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экз.</w:t>
            </w: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8" w:lineRule="exact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экз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D95004" w:rsidRPr="00A300A4">
        <w:trPr>
          <w:trHeight w:hRule="exact" w:val="26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line="246" w:lineRule="exact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Документ </w:t>
            </w:r>
            <w:r w:rsidRPr="00A300A4">
              <w:rPr>
                <w:rFonts w:ascii="Times New Roman" w:hAnsi="Times New Roman"/>
                <w:lang w:val="ru-RU"/>
              </w:rPr>
              <w:t xml:space="preserve">об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уплате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>пошлины</w:t>
            </w:r>
            <w:r w:rsidRPr="00A300A4">
              <w:rPr>
                <w:rFonts w:ascii="Times New Roman" w:hAnsi="Times New Roman"/>
                <w:lang w:val="ru-RU"/>
              </w:rPr>
              <w:t xml:space="preserve"> в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установленном размере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</w:tr>
      <w:tr w:rsidR="00D95004" w:rsidRPr="00A300A4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</w:tr>
      <w:tr w:rsidR="00D95004">
        <w:trPr>
          <w:trHeight w:hRule="exact" w:val="267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6" w:lineRule="exact"/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Заключение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компетентного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органа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Default="00D95004"/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Default="00D95004"/>
        </w:tc>
      </w:tr>
      <w:tr w:rsidR="00D95004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D95004"/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Default="00D95004"/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Default="00D95004"/>
        </w:tc>
      </w:tr>
      <w:tr w:rsidR="00D95004" w:rsidRPr="00A300A4">
        <w:trPr>
          <w:trHeight w:hRule="exact" w:val="52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line="239" w:lineRule="auto"/>
              <w:ind w:left="63" w:right="1147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Перевод</w:t>
            </w:r>
            <w:r w:rsidRPr="00A300A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>на</w:t>
            </w:r>
            <w:r w:rsidRPr="00A300A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A300A4">
              <w:rPr>
                <w:rFonts w:ascii="Times New Roman" w:hAnsi="Times New Roman"/>
                <w:spacing w:val="-1"/>
                <w:lang w:val="ru-RU"/>
              </w:rPr>
              <w:t>кыргызский</w:t>
            </w:r>
            <w:proofErr w:type="spellEnd"/>
            <w:r w:rsidRPr="00A300A4">
              <w:rPr>
                <w:rFonts w:ascii="Times New Roman" w:hAnsi="Times New Roman"/>
                <w:spacing w:val="-1"/>
                <w:lang w:val="ru-RU"/>
              </w:rPr>
              <w:t xml:space="preserve"> или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русский язык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документов,</w:t>
            </w:r>
            <w:r w:rsidRPr="00A300A4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прилагаемых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lang w:val="ru-RU"/>
              </w:rPr>
              <w:t xml:space="preserve">к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заявке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</w:tr>
      <w:tr w:rsidR="00D95004" w:rsidRPr="00A300A4">
        <w:trPr>
          <w:trHeight w:hRule="exact" w:val="256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</w:tr>
      <w:tr w:rsidR="00D95004" w:rsidRPr="00A300A4">
        <w:trPr>
          <w:trHeight w:hRule="exact" w:val="52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line="239" w:lineRule="auto"/>
              <w:ind w:left="63" w:right="1006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Доверенность,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удостоверяющая</w:t>
            </w:r>
            <w:r w:rsidRPr="00A300A4">
              <w:rPr>
                <w:rFonts w:ascii="Times New Roman" w:hAnsi="Times New Roman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полномочия</w:t>
            </w:r>
            <w:r w:rsidRPr="00A300A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патентного</w:t>
            </w:r>
            <w:r w:rsidRPr="00A300A4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lang w:val="ru-RU"/>
              </w:rPr>
              <w:t>поверенного</w:t>
            </w:r>
            <w:r w:rsidR="00B46666">
              <w:rPr>
                <w:rFonts w:ascii="Times New Roman" w:hAnsi="Times New Roman"/>
                <w:spacing w:val="-1"/>
                <w:lang w:val="ru-RU"/>
              </w:rPr>
              <w:t>/представителя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</w:tr>
      <w:tr w:rsidR="00D95004" w:rsidRPr="00A300A4">
        <w:trPr>
          <w:trHeight w:hRule="exact" w:val="259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D95004">
            <w:pPr>
              <w:rPr>
                <w:lang w:val="ru-RU"/>
              </w:rPr>
            </w:pPr>
          </w:p>
        </w:tc>
      </w:tr>
      <w:tr w:rsidR="00D95004">
        <w:trPr>
          <w:trHeight w:hRule="exact" w:val="714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4C181F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Другой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указать</w:t>
            </w:r>
            <w:proofErr w:type="spell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5004" w:rsidRDefault="00D95004"/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5004" w:rsidRDefault="00D95004"/>
        </w:tc>
      </w:tr>
      <w:tr w:rsidR="00D95004">
        <w:trPr>
          <w:trHeight w:hRule="exact" w:val="781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D95004"/>
        </w:tc>
      </w:tr>
      <w:tr w:rsidR="00D95004">
        <w:trPr>
          <w:trHeight w:hRule="exact" w:val="288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Default="00D95004"/>
        </w:tc>
      </w:tr>
      <w:tr w:rsidR="00D95004" w:rsidRPr="00A300A4">
        <w:trPr>
          <w:trHeight w:hRule="exact" w:val="1617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004" w:rsidRPr="00A300A4" w:rsidRDefault="004C181F">
            <w:pPr>
              <w:pStyle w:val="TableParagraph"/>
              <w:spacing w:line="246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lang w:val="ru-RU"/>
              </w:rPr>
              <w:t>Подпись</w:t>
            </w: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95004" w:rsidRPr="00A300A4" w:rsidRDefault="00D9500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95004" w:rsidRPr="00A300A4" w:rsidRDefault="004C181F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Подпись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заявителя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патентного</w:t>
            </w:r>
            <w:r w:rsidRPr="00A300A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поверенного</w:t>
            </w:r>
            <w:r w:rsidR="00B46666">
              <w:rPr>
                <w:rFonts w:ascii="Times New Roman" w:hAnsi="Times New Roman"/>
                <w:sz w:val="20"/>
                <w:lang w:val="ru-RU"/>
              </w:rPr>
              <w:t>/представителя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;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дата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подписи</w:t>
            </w:r>
          </w:p>
          <w:p w:rsidR="00D95004" w:rsidRPr="00A300A4" w:rsidRDefault="004C181F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00A4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A300A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подписании</w:t>
            </w:r>
            <w:r w:rsidRPr="00A300A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имени</w:t>
            </w:r>
            <w:r w:rsidRPr="00A300A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юридического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лица</w:t>
            </w:r>
            <w:r w:rsidRPr="00A300A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подпись</w:t>
            </w:r>
            <w:r w:rsidRPr="00A300A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руководителя</w:t>
            </w:r>
            <w:r w:rsidRPr="00A300A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z w:val="20"/>
                <w:lang w:val="ru-RU"/>
              </w:rPr>
              <w:t>удостоверяется</w:t>
            </w:r>
            <w:r w:rsidRPr="00A300A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300A4">
              <w:rPr>
                <w:rFonts w:ascii="Times New Roman" w:hAnsi="Times New Roman"/>
                <w:spacing w:val="-1"/>
                <w:sz w:val="20"/>
                <w:lang w:val="ru-RU"/>
              </w:rPr>
              <w:t>печатью</w:t>
            </w:r>
          </w:p>
        </w:tc>
      </w:tr>
    </w:tbl>
    <w:p w:rsidR="004C181F" w:rsidRPr="00A300A4" w:rsidRDefault="004C181F">
      <w:pPr>
        <w:rPr>
          <w:lang w:val="ru-RU"/>
        </w:rPr>
      </w:pPr>
    </w:p>
    <w:sectPr w:rsidR="004C181F" w:rsidRPr="00A300A4">
      <w:pgSz w:w="11910" w:h="16840"/>
      <w:pgMar w:top="116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81D0D"/>
    <w:multiLevelType w:val="hybridMultilevel"/>
    <w:tmpl w:val="80328AE4"/>
    <w:lvl w:ilvl="0" w:tplc="B1B2AA7C">
      <w:start w:val="1"/>
      <w:numFmt w:val="bullet"/>
      <w:lvlText w:val=""/>
      <w:lvlJc w:val="left"/>
      <w:pPr>
        <w:ind w:left="313" w:hanging="252"/>
      </w:pPr>
      <w:rPr>
        <w:rFonts w:ascii="Wingdings 2" w:eastAsia="Wingdings 2" w:hAnsi="Wingdings 2" w:hint="default"/>
        <w:sz w:val="22"/>
        <w:szCs w:val="22"/>
      </w:rPr>
    </w:lvl>
    <w:lvl w:ilvl="1" w:tplc="DD408988">
      <w:start w:val="1"/>
      <w:numFmt w:val="bullet"/>
      <w:lvlText w:val="•"/>
      <w:lvlJc w:val="left"/>
      <w:pPr>
        <w:ind w:left="1215" w:hanging="252"/>
      </w:pPr>
      <w:rPr>
        <w:rFonts w:hint="default"/>
      </w:rPr>
    </w:lvl>
    <w:lvl w:ilvl="2" w:tplc="B418B2D2">
      <w:start w:val="1"/>
      <w:numFmt w:val="bullet"/>
      <w:lvlText w:val="•"/>
      <w:lvlJc w:val="left"/>
      <w:pPr>
        <w:ind w:left="2117" w:hanging="252"/>
      </w:pPr>
      <w:rPr>
        <w:rFonts w:hint="default"/>
      </w:rPr>
    </w:lvl>
    <w:lvl w:ilvl="3" w:tplc="ACC4682E">
      <w:start w:val="1"/>
      <w:numFmt w:val="bullet"/>
      <w:lvlText w:val="•"/>
      <w:lvlJc w:val="left"/>
      <w:pPr>
        <w:ind w:left="3020" w:hanging="252"/>
      </w:pPr>
      <w:rPr>
        <w:rFonts w:hint="default"/>
      </w:rPr>
    </w:lvl>
    <w:lvl w:ilvl="4" w:tplc="3BBCF194">
      <w:start w:val="1"/>
      <w:numFmt w:val="bullet"/>
      <w:lvlText w:val="•"/>
      <w:lvlJc w:val="left"/>
      <w:pPr>
        <w:ind w:left="3922" w:hanging="252"/>
      </w:pPr>
      <w:rPr>
        <w:rFonts w:hint="default"/>
      </w:rPr>
    </w:lvl>
    <w:lvl w:ilvl="5" w:tplc="6C64C19E">
      <w:start w:val="1"/>
      <w:numFmt w:val="bullet"/>
      <w:lvlText w:val="•"/>
      <w:lvlJc w:val="left"/>
      <w:pPr>
        <w:ind w:left="4824" w:hanging="252"/>
      </w:pPr>
      <w:rPr>
        <w:rFonts w:hint="default"/>
      </w:rPr>
    </w:lvl>
    <w:lvl w:ilvl="6" w:tplc="3C52A1BA">
      <w:start w:val="1"/>
      <w:numFmt w:val="bullet"/>
      <w:lvlText w:val="•"/>
      <w:lvlJc w:val="left"/>
      <w:pPr>
        <w:ind w:left="5726" w:hanging="252"/>
      </w:pPr>
      <w:rPr>
        <w:rFonts w:hint="default"/>
      </w:rPr>
    </w:lvl>
    <w:lvl w:ilvl="7" w:tplc="0E3EAF5C">
      <w:start w:val="1"/>
      <w:numFmt w:val="bullet"/>
      <w:lvlText w:val="•"/>
      <w:lvlJc w:val="left"/>
      <w:pPr>
        <w:ind w:left="6629" w:hanging="252"/>
      </w:pPr>
      <w:rPr>
        <w:rFonts w:hint="default"/>
      </w:rPr>
    </w:lvl>
    <w:lvl w:ilvl="8" w:tplc="0E4E025C">
      <w:start w:val="1"/>
      <w:numFmt w:val="bullet"/>
      <w:lvlText w:val="•"/>
      <w:lvlJc w:val="left"/>
      <w:pPr>
        <w:ind w:left="7531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04"/>
    <w:rsid w:val="004C181F"/>
    <w:rsid w:val="00A300A4"/>
    <w:rsid w:val="00B46666"/>
    <w:rsid w:val="00D9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F614F-DAE3-499E-BBAA-B2808D0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20" w:hanging="252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Основной текст 2 Знак"/>
    <w:qFormat/>
    <w:rsid w:val="00A300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Yulkov</dc:creator>
  <cp:lastModifiedBy>SaripovUrmat</cp:lastModifiedBy>
  <cp:revision>3</cp:revision>
  <dcterms:created xsi:type="dcterms:W3CDTF">2023-04-12T09:45:00Z</dcterms:created>
  <dcterms:modified xsi:type="dcterms:W3CDTF">2023-04-12T09:51:00Z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2023-04-12T00:00:00Z</vt:filetime>
  </property>
</Properties>
</file>